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  <w:t>World of Work Report 2014: developing with jobs [Internet]. 2a ed. Switzerland: International Labour Office; 2014 [citado el 4 de septiembre de 2017]. xxiii, 206. Disponible en: http://www.ilo.org/wcmsp5/groups/public/---dgreports/---dcomm/documents/pu</w:t>
      </w:r>
      <w:r>
        <w:rPr>
          <w:rFonts w:ascii="Times New Roman" w:hAnsi="Times New Roman" w:cs="Times New Roman"/>
          <w:sz w:val="24"/>
          <w:szCs w:val="24"/>
        </w:rPr>
        <w:t>blication/wcms_243961.pdf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  <w:t>VII Congreso Iberoamericano de Derecho del Trabajo y la Seguridad Social, Barranquilla del 18 al 21 de octubre de 2011: El fen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meno laboral y de la seguridad social: nuevos retos en un mundo en recesi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crisis de empleo. [Internet]. Colombia: Asociaci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Iberoamericana de Juristas del Derecho del Trabajo y la Seguridad Social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Dr. Guillermo Cabanellas</w:t>
      </w:r>
      <w:r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: Universidad del Norte; 2011 [citado el 4 de septiembre de 2017]. 728 p. Disponible en: http://aijdts</w:t>
      </w:r>
      <w:r>
        <w:rPr>
          <w:rFonts w:ascii="Times New Roman" w:hAnsi="Times New Roman" w:cs="Times New Roman"/>
          <w:sz w:val="24"/>
          <w:szCs w:val="24"/>
        </w:rPr>
        <w:t>sgc.org/wp-content/uploads/2012/01/MEMORIAS-CONGRESO-2011.pdf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  <w:t>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pez Valcarcel A. Seguridad y salud en el trabajo en el marco de la globalizaci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Econom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a. Per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Trabajo.  Oficina Regional para Am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rica Latina y El Ca</w:t>
      </w:r>
      <w:r>
        <w:rPr>
          <w:rFonts w:ascii="Times New Roman" w:hAnsi="Times New Roman" w:cs="Times New Roman"/>
          <w:sz w:val="24"/>
          <w:szCs w:val="24"/>
        </w:rPr>
        <w:t>ribe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Ministerio del Trabajo y Seguridad Social de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a; 1996. 33 p. (Documentos de trabajo).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  <w:t>Arellano D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az J, Correa Flores A, Doria Orta HA. Seguridad industrial y salud en el trabajo a bajo costo: un enfoque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ctico.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Instituto Polit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</w:t>
      </w:r>
      <w:r>
        <w:rPr>
          <w:rFonts w:ascii="Times New Roman" w:hAnsi="Times New Roman" w:cs="Times New Roman"/>
          <w:sz w:val="24"/>
          <w:szCs w:val="24"/>
        </w:rPr>
        <w:t xml:space="preserve">co Nacional; 2008. 207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  <w:t>Asfahl CR, Rieske DW. Seguridad industrial y administraci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salud. 6a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Prentice Hall; 2010. 564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  <w:t>Ram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rez Cavassa C. Seguridad industrial: un enfoque industrial. 3a ed.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Limusa; 2008. 538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  <w:t>Creus Sol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A. Seguridad e higiene en el trabajo un enfoque integral.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xico: Alfaomega Grupo Editor; 2011. xvii, 584.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  <w:t>Riesgos emergentes y nuevos modelos de prevenci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en un mundo de trabajo en transformaci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[Internet]. Ginebra, Suiza: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Internacional del Trabajo; 2010 [citado el 4 de septiembre de 2017]. 17 p. Disponible en: http://www.ilo.org/wcmsp5/groups/public/---ed_protect/---protrav/---safework/documents/publication/wcms_124341.pdf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  <w:t>Norma T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cnica del seguro de riesgos del trabajo</w:t>
      </w:r>
      <w:r>
        <w:rPr>
          <w:rFonts w:ascii="Times New Roman" w:hAnsi="Times New Roman" w:cs="Times New Roman"/>
          <w:sz w:val="24"/>
          <w:szCs w:val="24"/>
        </w:rPr>
        <w:t xml:space="preserve">: reglamento. Costa Rica: Instituto Nacional de Seguros; 2007. 81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  <w:t>Manual para la promoci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el desarrollo de la gesti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preventiva en salud ocupacional. Costa Rica: Instituto Nacional de Seguros; 2006. 57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  <w:t>Manual de buenas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cticas para </w:t>
      </w:r>
      <w:r>
        <w:rPr>
          <w:rFonts w:ascii="Times New Roman" w:hAnsi="Times New Roman" w:cs="Times New Roman"/>
          <w:sz w:val="24"/>
          <w:szCs w:val="24"/>
        </w:rPr>
        <w:t>la promoci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del trabajo decente Proyecto Relacentro OIT.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 Internacional del Trabajo: Mar y Mar Arena; 2004. 109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  <w:t>Ramazzini B. Las enfermedades de los trabajadores = De morbis artificum diatriba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 xml:space="preserve">noma </w:t>
      </w:r>
      <w:r>
        <w:rPr>
          <w:rFonts w:ascii="Times New Roman" w:hAnsi="Times New Roman" w:cs="Times New Roman"/>
          <w:sz w:val="24"/>
          <w:szCs w:val="24"/>
        </w:rPr>
        <w:t xml:space="preserve">Metropolitana, Unidad Xochimilco: Conferencia Interamericana de Seguridad Social: Miguel 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ngel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a; 2008. 373 p. Disponible en: http://www.insht.es/InshtWeb/Contenidos/Documentacion/FICHAS%20DE%20PUBLICACIONES/EN%20CATALOGO/VIGILANCIA%20DE%20LA%20SALUD/</w:t>
      </w:r>
      <w:r>
        <w:rPr>
          <w:rFonts w:ascii="Times New Roman" w:hAnsi="Times New Roman" w:cs="Times New Roman"/>
          <w:sz w:val="24"/>
          <w:szCs w:val="24"/>
        </w:rPr>
        <w:t>Tratado%20sobre%20las%20enfermedades%20de%20los%20trabajadores/tratado%20enfermedades.pdf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  <w:t>Noriega El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o M, Franco Enr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quez JG, Mart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nez Alc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ntara S, Villegas Rodr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guez J, Alvear Galindo G, 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pez Arellano J. Evaluaci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y seguimiento de la salud de los t</w:t>
      </w:r>
      <w:r>
        <w:rPr>
          <w:rFonts w:ascii="Times New Roman" w:hAnsi="Times New Roman" w:cs="Times New Roman"/>
          <w:sz w:val="24"/>
          <w:szCs w:val="24"/>
        </w:rPr>
        <w:t>rabajadores.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noma Metropolitana. Divisi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Ciencias Biol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gicas y de la Salud; 2001. 159 p. (Acad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micos CBS).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ab/>
        <w:t>Estrategia Iberoamericana de Seguridad y Salud en el trabajo 2010-2013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Iberoameric</w:t>
      </w:r>
      <w:r>
        <w:rPr>
          <w:rFonts w:ascii="Times New Roman" w:hAnsi="Times New Roman" w:cs="Times New Roman"/>
          <w:sz w:val="24"/>
          <w:szCs w:val="24"/>
        </w:rPr>
        <w:t>ana de Seguridad Social; 2009 [citado el 4 de septiembre de 2017]. 44 p. Disponible en: http://www.oiss.org/IMG/pdf/EISST_mayo2010_-3.pdf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  <w:t>Melo JL. Ergonom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ctica: gu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para la evaluaci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ergon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mica de un puesto de trabajo [Internet]. Buenos Aires,</w:t>
      </w:r>
      <w:r>
        <w:rPr>
          <w:rFonts w:ascii="Times New Roman" w:hAnsi="Times New Roman" w:cs="Times New Roman"/>
          <w:sz w:val="24"/>
          <w:szCs w:val="24"/>
        </w:rPr>
        <w:t xml:space="preserve"> Argentina: Fundaci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Mapfre; 2009 [citado el 4 de septiembre de 2017]. 193 p. Disponible en: http://www.fundacionmapfre.com.ar/libros/ergonomia_libro_digital.pdf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  <w:t>Ca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as JJ. Ergonom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en los sistemas de trabajo [Internet]. Granada,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 xml:space="preserve">a: Universidad </w:t>
      </w:r>
      <w:r>
        <w:rPr>
          <w:rFonts w:ascii="Times New Roman" w:hAnsi="Times New Roman" w:cs="Times New Roman"/>
          <w:sz w:val="24"/>
          <w:szCs w:val="24"/>
        </w:rPr>
        <w:t>de Granada. Grupo de Ergonom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Cognitiva; 2011 [citado el 4 de septiembre de 2017]. 160 p. Disponible en: http://www.ugt.es/saludlaboral/publicaciones/manual_estudio/Ergonomia2011.pdf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>
        <w:rPr>
          <w:rFonts w:ascii="Times New Roman" w:hAnsi="Times New Roman" w:cs="Times New Roman"/>
          <w:sz w:val="24"/>
          <w:szCs w:val="24"/>
        </w:rPr>
        <w:tab/>
        <w:t>Enciclopedia de salud y seguridad en el trabajo [Internet]. Espa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a:</w:t>
      </w:r>
      <w:r>
        <w:rPr>
          <w:rFonts w:ascii="Times New Roman" w:hAnsi="Times New Roman" w:cs="Times New Roman"/>
          <w:sz w:val="24"/>
          <w:szCs w:val="24"/>
        </w:rPr>
        <w:t xml:space="preserve">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Ministerio de Trabajo y Asuntos Sociales; 1998 [citado el 4 de septiembre de 2017]. 4500 p. Disponible en: http://www.facmed.unam.mx/deptos/salud/censenanza/spivst/spiv/indexoit.htm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>
        <w:rPr>
          <w:rFonts w:ascii="Times New Roman" w:hAnsi="Times New Roman" w:cs="Times New Roman"/>
          <w:sz w:val="24"/>
          <w:szCs w:val="24"/>
        </w:rPr>
        <w:tab/>
        <w:t>Garc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a Flores J, Carrasco F</w:t>
      </w:r>
      <w:r>
        <w:rPr>
          <w:rFonts w:ascii="Times New Roman" w:hAnsi="Times New Roman" w:cs="Times New Roman"/>
          <w:sz w:val="24"/>
          <w:szCs w:val="24"/>
        </w:rPr>
        <w:t>ern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ndez F, editores. El Derecho del trabajo y la seguridad social en la globalizaci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Porr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 xml:space="preserve">a; 2011. 293 p. 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>
        <w:rPr>
          <w:rFonts w:ascii="Times New Roman" w:hAnsi="Times New Roman" w:cs="Times New Roman"/>
          <w:sz w:val="24"/>
          <w:szCs w:val="24"/>
        </w:rPr>
        <w:tab/>
        <w:t>Directrices relativas a los sistemas de gesti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de la seguridad y la salud en el trabajo. ILOOSH 2001 [Internet]. 2a ed. Ginebra, Sui</w:t>
      </w:r>
      <w:r>
        <w:rPr>
          <w:rFonts w:ascii="Times New Roman" w:hAnsi="Times New Roman" w:cs="Times New Roman"/>
          <w:sz w:val="24"/>
          <w:szCs w:val="24"/>
        </w:rPr>
        <w:t>za: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Trabajo; 2008 [citado el 4 de septiembre de 2017]. 33 p. Disponible en: http://www.ilo.org/public/libdoc/ilo/2001/101B09_287_span.pdf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>
        <w:rPr>
          <w:rFonts w:ascii="Times New Roman" w:hAnsi="Times New Roman" w:cs="Times New Roman"/>
          <w:sz w:val="24"/>
          <w:szCs w:val="24"/>
        </w:rPr>
        <w:tab/>
        <w:t>Mendiz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bal Berm</w:t>
      </w:r>
      <w:r>
        <w:rPr>
          <w:rFonts w:ascii="Times New Roman" w:hAnsi="Times New Roman" w:cs="Times New Roman"/>
          <w:sz w:val="24"/>
          <w:szCs w:val="24"/>
        </w:rPr>
        <w:t>ú</w:t>
      </w:r>
      <w:r>
        <w:rPr>
          <w:rFonts w:ascii="Times New Roman" w:hAnsi="Times New Roman" w:cs="Times New Roman"/>
          <w:sz w:val="24"/>
          <w:szCs w:val="24"/>
        </w:rPr>
        <w:t>dez G, S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nchez Casta</w:t>
      </w:r>
      <w:r>
        <w:rPr>
          <w:rFonts w:ascii="Times New Roman" w:hAnsi="Times New Roman" w:cs="Times New Roman"/>
          <w:sz w:val="24"/>
          <w:szCs w:val="24"/>
        </w:rPr>
        <w:t>ñ</w:t>
      </w:r>
      <w:r>
        <w:rPr>
          <w:rFonts w:ascii="Times New Roman" w:hAnsi="Times New Roman" w:cs="Times New Roman"/>
          <w:sz w:val="24"/>
          <w:szCs w:val="24"/>
        </w:rPr>
        <w:t>eda A, Kurczyn Villalobos P, editores. Condic</w:t>
      </w:r>
      <w:r>
        <w:rPr>
          <w:rFonts w:ascii="Times New Roman" w:hAnsi="Times New Roman" w:cs="Times New Roman"/>
          <w:sz w:val="24"/>
          <w:szCs w:val="24"/>
        </w:rPr>
        <w:t>iones de trabajo y seguridad social [Internet]. 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xico: UNAM. Instituto de Investigaciones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dicas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Universidad Aut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noma del Estado de Morelos; 2012 [citado el 4 de septiembre de 2017]. 363 p. (Doctrina jur</w:t>
      </w:r>
      <w:r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>dica). Disponible en: http://biblio.juridicas.</w:t>
      </w:r>
      <w:r>
        <w:rPr>
          <w:rFonts w:ascii="Times New Roman" w:hAnsi="Times New Roman" w:cs="Times New Roman"/>
          <w:sz w:val="24"/>
          <w:szCs w:val="24"/>
        </w:rPr>
        <w:t>unam.mx/libros/libro.htm?l=3142</w:t>
      </w:r>
    </w:p>
    <w:p w:rsidR="00000000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r>
        <w:rPr>
          <w:rFonts w:ascii="Times New Roman" w:hAnsi="Times New Roman" w:cs="Times New Roman"/>
          <w:sz w:val="24"/>
          <w:szCs w:val="24"/>
        </w:rPr>
        <w:tab/>
        <w:t>Parra M. Conceptos b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sicos en salud laboral [Internet]. Chile: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</w:t>
      </w:r>
      <w:r>
        <w:rPr>
          <w:rFonts w:ascii="Times New Roman" w:hAnsi="Times New Roman" w:cs="Times New Roman"/>
          <w:sz w:val="24"/>
          <w:szCs w:val="24"/>
        </w:rPr>
        <w:t> </w:t>
      </w:r>
      <w:r>
        <w:rPr>
          <w:rFonts w:ascii="Times New Roman" w:hAnsi="Times New Roman" w:cs="Times New Roman"/>
          <w:sz w:val="24"/>
          <w:szCs w:val="24"/>
        </w:rPr>
        <w:t>: Central Unitaria de Trabajadores de Chile; 2003 [citado el 4 de septiembre de 2017]. 36 p. (Textos de capacitaci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n,</w:t>
      </w:r>
      <w:r>
        <w:rPr>
          <w:rFonts w:ascii="Times New Roman" w:hAnsi="Times New Roman" w:cs="Times New Roman"/>
          <w:sz w:val="24"/>
          <w:szCs w:val="24"/>
        </w:rPr>
        <w:t xml:space="preserve"> eje para la acci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sindical). Disponible en: http://www.edpcollege.info/ebooks-pdf/ser009.pdf</w:t>
      </w:r>
    </w:p>
    <w:p w:rsidR="00812545" w:rsidRDefault="00812545">
      <w:pPr>
        <w:widowControl w:val="0"/>
        <w:tabs>
          <w:tab w:val="left" w:pos="504"/>
        </w:tabs>
        <w:autoSpaceDE w:val="0"/>
        <w:autoSpaceDN w:val="0"/>
        <w:adjustRightInd w:val="0"/>
        <w:spacing w:after="240" w:line="240" w:lineRule="auto"/>
        <w:ind w:left="504" w:hanging="5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>
        <w:rPr>
          <w:rFonts w:ascii="Times New Roman" w:hAnsi="Times New Roman" w:cs="Times New Roman"/>
          <w:sz w:val="24"/>
          <w:szCs w:val="24"/>
        </w:rPr>
        <w:tab/>
        <w:t>Alcoser M, Frean S. Buenas pr</w:t>
      </w:r>
      <w:r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>cticas del sector empleador con trabajadores migrantes. Relaciones laborales y salud y seguridad en el trabajo. Costa Rica [In</w:t>
      </w:r>
      <w:r>
        <w:rPr>
          <w:rFonts w:ascii="Times New Roman" w:hAnsi="Times New Roman" w:cs="Times New Roman"/>
          <w:sz w:val="24"/>
          <w:szCs w:val="24"/>
        </w:rPr>
        <w:t>ternet]. Jim</w:t>
      </w:r>
      <w:r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>nez J, editor. Costa Rica: Organizaci</w:t>
      </w:r>
      <w:r>
        <w:rPr>
          <w:rFonts w:ascii="Times New Roman" w:hAnsi="Times New Roman" w:cs="Times New Roman"/>
          <w:sz w:val="24"/>
          <w:szCs w:val="24"/>
        </w:rPr>
        <w:t>ó</w:t>
      </w:r>
      <w:r>
        <w:rPr>
          <w:rFonts w:ascii="Times New Roman" w:hAnsi="Times New Roman" w:cs="Times New Roman"/>
          <w:sz w:val="24"/>
          <w:szCs w:val="24"/>
        </w:rPr>
        <w:t>n Internacional del Trabajo; 2015 [citado el 4 de septiembre de 2017]. 41 p. Disponible en: http://www.ilo.org/public/libdoc/ilo/2015/115B09_213_span.pdf</w:t>
      </w:r>
    </w:p>
    <w:sectPr w:rsidR="0081254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97"/>
    <w:rsid w:val="00812545"/>
    <w:rsid w:val="00FC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CA6CA8C-FA7E-44AC-9C30-9A7B4EAA8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894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Ernesto</dc:creator>
  <cp:keywords/>
  <dc:description/>
  <cp:lastModifiedBy>Ernesto</cp:lastModifiedBy>
  <cp:revision>2</cp:revision>
  <dcterms:created xsi:type="dcterms:W3CDTF">2017-09-05T17:09:00Z</dcterms:created>
  <dcterms:modified xsi:type="dcterms:W3CDTF">2017-09-05T17:09:00Z</dcterms:modified>
</cp:coreProperties>
</file>